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46" w:rsidRDefault="00ED4E46" w:rsidP="00ED4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Письмо </w:t>
      </w:r>
      <w:proofErr w:type="gramStart"/>
      <w:r>
        <w:rPr>
          <w:rFonts w:ascii="Arial" w:hAnsi="Arial" w:cs="Arial"/>
        </w:rPr>
        <w:t>–п</w:t>
      </w:r>
      <w:proofErr w:type="gramEnd"/>
      <w:r>
        <w:rPr>
          <w:rFonts w:ascii="Arial" w:hAnsi="Arial" w:cs="Arial"/>
        </w:rPr>
        <w:t>риглашение.</w:t>
      </w:r>
    </w:p>
    <w:p w:rsidR="00ED4E46" w:rsidRDefault="00ED4E46" w:rsidP="00ED4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D4E46" w:rsidRDefault="00FB37F4" w:rsidP="00FB37F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" w:hAnsi="Arial" w:cs="Arial"/>
          <w:color w:val="666666"/>
          <w:sz w:val="20"/>
          <w:szCs w:val="20"/>
        </w:rPr>
      </w:pPr>
      <w:proofErr w:type="gramStart"/>
      <w:r w:rsidRPr="00A87099">
        <w:rPr>
          <w:rFonts w:ascii="Arial" w:hAnsi="Arial" w:cs="Arial"/>
        </w:rPr>
        <w:t>КГП на ПХВ «Атырауская городская поликлиника №5», в соответствии Постановления Правительства Республики Казахстан от 29 декабря 2016 года № 908 о внесений изменений в Постановлении Правительства Республики Казахст</w:t>
      </w:r>
      <w:r w:rsidR="00454BFA">
        <w:rPr>
          <w:rFonts w:ascii="Arial" w:hAnsi="Arial" w:cs="Arial"/>
        </w:rPr>
        <w:t>ан от 30 октября 2009 года  № 1729 «</w:t>
      </w:r>
      <w:r w:rsidRPr="00A87099">
        <w:rPr>
          <w:rFonts w:ascii="Arial" w:hAnsi="Arial" w:cs="Arial"/>
        </w:rPr>
        <w:t>об утверждении Правил организации и проведения закупа лекарственных средств, профилактических (</w:t>
      </w:r>
      <w:r w:rsidR="007747EE" w:rsidRPr="00A87099">
        <w:rPr>
          <w:rFonts w:ascii="Arial" w:hAnsi="Arial" w:cs="Arial"/>
        </w:rPr>
        <w:t>иммунобиологических, диагностических, дезинфицирующих</w:t>
      </w:r>
      <w:r w:rsidRPr="00A87099">
        <w:rPr>
          <w:rFonts w:ascii="Arial" w:hAnsi="Arial" w:cs="Arial"/>
        </w:rPr>
        <w:t>)</w:t>
      </w:r>
      <w:r w:rsidR="007747EE" w:rsidRPr="00A87099">
        <w:rPr>
          <w:rFonts w:ascii="Arial" w:hAnsi="Arial" w:cs="Arial"/>
        </w:rPr>
        <w:t xml:space="preserve"> </w:t>
      </w:r>
      <w:r w:rsidRPr="00A87099">
        <w:rPr>
          <w:rFonts w:ascii="Arial" w:hAnsi="Arial" w:cs="Arial"/>
        </w:rPr>
        <w:t>препаратов, изделий медицинского н</w:t>
      </w:r>
      <w:r w:rsidR="007747EE" w:rsidRPr="00A87099">
        <w:rPr>
          <w:rFonts w:ascii="Arial" w:hAnsi="Arial" w:cs="Arial"/>
        </w:rPr>
        <w:t>аз</w:t>
      </w:r>
      <w:r w:rsidRPr="00A87099">
        <w:rPr>
          <w:rFonts w:ascii="Arial" w:hAnsi="Arial" w:cs="Arial"/>
        </w:rPr>
        <w:t>начени</w:t>
      </w:r>
      <w:r w:rsidR="007747EE" w:rsidRPr="00A87099">
        <w:rPr>
          <w:rFonts w:ascii="Arial" w:hAnsi="Arial" w:cs="Arial"/>
        </w:rPr>
        <w:t>я</w:t>
      </w:r>
      <w:r w:rsidRPr="00A87099">
        <w:rPr>
          <w:rFonts w:ascii="Arial" w:hAnsi="Arial" w:cs="Arial"/>
        </w:rPr>
        <w:t xml:space="preserve"> и медицинской </w:t>
      </w:r>
      <w:r w:rsidR="007747EE" w:rsidRPr="00A87099">
        <w:rPr>
          <w:rFonts w:ascii="Arial" w:hAnsi="Arial" w:cs="Arial"/>
        </w:rPr>
        <w:t>техн</w:t>
      </w:r>
      <w:r w:rsidRPr="00A87099">
        <w:rPr>
          <w:rFonts w:ascii="Arial" w:hAnsi="Arial" w:cs="Arial"/>
        </w:rPr>
        <w:t>ики, фарма</w:t>
      </w:r>
      <w:r w:rsidR="007747EE" w:rsidRPr="00A87099">
        <w:rPr>
          <w:rFonts w:ascii="Arial" w:hAnsi="Arial" w:cs="Arial"/>
        </w:rPr>
        <w:t>ц</w:t>
      </w:r>
      <w:r w:rsidRPr="00A87099">
        <w:rPr>
          <w:rFonts w:ascii="Arial" w:hAnsi="Arial" w:cs="Arial"/>
        </w:rPr>
        <w:t>евтических услуг по оказанию</w:t>
      </w:r>
      <w:r w:rsidR="007747EE" w:rsidRPr="00A87099">
        <w:rPr>
          <w:rFonts w:ascii="Arial" w:hAnsi="Arial" w:cs="Arial"/>
        </w:rPr>
        <w:t xml:space="preserve"> </w:t>
      </w:r>
      <w:r w:rsidRPr="00A87099">
        <w:rPr>
          <w:rFonts w:ascii="Arial" w:hAnsi="Arial" w:cs="Arial"/>
        </w:rPr>
        <w:t xml:space="preserve">гарантированного объема </w:t>
      </w:r>
      <w:r w:rsidR="007747EE" w:rsidRPr="00A87099">
        <w:rPr>
          <w:rFonts w:ascii="Arial" w:hAnsi="Arial" w:cs="Arial"/>
        </w:rPr>
        <w:t>беспл</w:t>
      </w:r>
      <w:r w:rsidRPr="00A87099">
        <w:rPr>
          <w:rFonts w:ascii="Arial" w:hAnsi="Arial" w:cs="Arial"/>
        </w:rPr>
        <w:t>атной</w:t>
      </w:r>
      <w:proofErr w:type="gramEnd"/>
      <w:r w:rsidRPr="00A87099">
        <w:rPr>
          <w:rFonts w:ascii="Arial" w:hAnsi="Arial" w:cs="Arial"/>
        </w:rPr>
        <w:t xml:space="preserve"> медицинской </w:t>
      </w:r>
      <w:proofErr w:type="spellStart"/>
      <w:r w:rsidR="007747EE" w:rsidRPr="00A87099">
        <w:rPr>
          <w:rFonts w:ascii="Arial" w:hAnsi="Arial" w:cs="Arial"/>
        </w:rPr>
        <w:t>помощи</w:t>
      </w:r>
      <w:proofErr w:type="gramStart"/>
      <w:r w:rsidR="00ED4E46">
        <w:rPr>
          <w:rFonts w:ascii="Arial" w:hAnsi="Arial" w:cs="Arial"/>
          <w:color w:val="000000" w:themeColor="text1"/>
        </w:rPr>
        <w:t>,</w:t>
      </w:r>
      <w:r w:rsidR="00ED4E46" w:rsidRPr="00ED4E46">
        <w:rPr>
          <w:rFonts w:ascii="Arial" w:hAnsi="Arial" w:cs="Arial"/>
          <w:color w:val="000000" w:themeColor="text1"/>
          <w:sz w:val="20"/>
          <w:szCs w:val="20"/>
        </w:rPr>
        <w:t>о</w:t>
      </w:r>
      <w:proofErr w:type="gramEnd"/>
      <w:r w:rsidR="00ED4E46" w:rsidRPr="00ED4E46">
        <w:rPr>
          <w:rFonts w:ascii="Arial" w:hAnsi="Arial" w:cs="Arial"/>
          <w:color w:val="000000" w:themeColor="text1"/>
          <w:sz w:val="20"/>
          <w:szCs w:val="20"/>
        </w:rPr>
        <w:t>бъявляет</w:t>
      </w:r>
      <w:proofErr w:type="spellEnd"/>
      <w:r w:rsidR="00ED4E46" w:rsidRPr="00ED4E46">
        <w:rPr>
          <w:rFonts w:ascii="Arial" w:hAnsi="Arial" w:cs="Arial"/>
          <w:color w:val="000000" w:themeColor="text1"/>
          <w:sz w:val="20"/>
          <w:szCs w:val="20"/>
        </w:rPr>
        <w:t>  о  проведении закупа способом запроса ценовых предложений (далее – ценовой закуп)</w:t>
      </w:r>
      <w:r w:rsidR="00ED4E46">
        <w:rPr>
          <w:rFonts w:ascii="Arial" w:hAnsi="Arial" w:cs="Arial"/>
          <w:color w:val="000000" w:themeColor="text1"/>
          <w:sz w:val="20"/>
          <w:szCs w:val="20"/>
        </w:rPr>
        <w:t xml:space="preserve"> по закупкам медицинской техники.</w:t>
      </w:r>
      <w:r w:rsidR="00ED4E46"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</w:p>
    <w:p w:rsidR="00FB37F4" w:rsidRPr="00A87099" w:rsidRDefault="00454BFA" w:rsidP="00FB3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37F4" w:rsidRPr="00A87099" w:rsidRDefault="007747EE" w:rsidP="00FB3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>Н</w:t>
      </w:r>
      <w:r w:rsidR="00FB37F4" w:rsidRPr="00A87099">
        <w:rPr>
          <w:rFonts w:ascii="Arial" w:hAnsi="Arial" w:cs="Arial"/>
        </w:rPr>
        <w:t>аименование и местонахо</w:t>
      </w:r>
      <w:r w:rsidRPr="00A87099">
        <w:rPr>
          <w:rFonts w:ascii="Arial" w:hAnsi="Arial" w:cs="Arial"/>
        </w:rPr>
        <w:t>жд</w:t>
      </w:r>
      <w:r w:rsidR="00FB37F4" w:rsidRPr="00A87099">
        <w:rPr>
          <w:rFonts w:ascii="Arial" w:hAnsi="Arial" w:cs="Arial"/>
        </w:rPr>
        <w:t>е</w:t>
      </w:r>
      <w:r w:rsidR="00ED4E46">
        <w:rPr>
          <w:rFonts w:ascii="Arial" w:hAnsi="Arial" w:cs="Arial"/>
        </w:rPr>
        <w:t xml:space="preserve">ние организатора </w:t>
      </w:r>
      <w:r w:rsidR="00FB37F4" w:rsidRPr="00A87099">
        <w:rPr>
          <w:rFonts w:ascii="Arial" w:hAnsi="Arial" w:cs="Arial"/>
        </w:rPr>
        <w:t xml:space="preserve"> закупок:</w:t>
      </w:r>
    </w:p>
    <w:p w:rsidR="00FB37F4" w:rsidRPr="00A87099" w:rsidRDefault="00FB37F4" w:rsidP="00FB3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>КГП</w:t>
      </w:r>
      <w:r w:rsidR="007747EE" w:rsidRPr="00A87099">
        <w:rPr>
          <w:rFonts w:ascii="Arial" w:hAnsi="Arial" w:cs="Arial"/>
        </w:rPr>
        <w:t xml:space="preserve"> на ПХВ «А</w:t>
      </w:r>
      <w:r w:rsidRPr="00A87099">
        <w:rPr>
          <w:rFonts w:ascii="Arial" w:hAnsi="Arial" w:cs="Arial"/>
        </w:rPr>
        <w:t xml:space="preserve">тырауская городская поликлиника </w:t>
      </w:r>
      <w:r w:rsidR="007747EE" w:rsidRPr="00A87099">
        <w:rPr>
          <w:rFonts w:ascii="Arial" w:hAnsi="Arial" w:cs="Arial"/>
        </w:rPr>
        <w:t>№5»</w:t>
      </w:r>
      <w:r w:rsidRPr="00A87099">
        <w:rPr>
          <w:rFonts w:ascii="Arial" w:hAnsi="Arial" w:cs="Arial"/>
        </w:rPr>
        <w:t xml:space="preserve">, </w:t>
      </w:r>
      <w:r w:rsidR="007747EE" w:rsidRPr="00A87099">
        <w:rPr>
          <w:rFonts w:ascii="Arial" w:hAnsi="Arial" w:cs="Arial"/>
        </w:rPr>
        <w:t xml:space="preserve">г. </w:t>
      </w:r>
      <w:r w:rsidRPr="00A87099">
        <w:rPr>
          <w:rFonts w:ascii="Arial" w:hAnsi="Arial" w:cs="Arial"/>
        </w:rPr>
        <w:t xml:space="preserve"> Атырау, </w:t>
      </w:r>
      <w:r w:rsidR="007747EE" w:rsidRPr="00A87099">
        <w:rPr>
          <w:rFonts w:ascii="Arial" w:hAnsi="Arial" w:cs="Arial"/>
        </w:rPr>
        <w:t xml:space="preserve">ул. </w:t>
      </w:r>
      <w:proofErr w:type="spellStart"/>
      <w:r w:rsidR="007747EE" w:rsidRPr="00A87099">
        <w:rPr>
          <w:rFonts w:ascii="Arial" w:hAnsi="Arial" w:cs="Arial"/>
        </w:rPr>
        <w:t>Айтеке</w:t>
      </w:r>
      <w:proofErr w:type="spellEnd"/>
      <w:r w:rsidR="007747EE" w:rsidRPr="00A87099">
        <w:rPr>
          <w:rFonts w:ascii="Arial" w:hAnsi="Arial" w:cs="Arial"/>
        </w:rPr>
        <w:t xml:space="preserve"> </w:t>
      </w:r>
      <w:proofErr w:type="spellStart"/>
      <w:r w:rsidR="007747EE" w:rsidRPr="00A87099">
        <w:rPr>
          <w:rFonts w:ascii="Arial" w:hAnsi="Arial" w:cs="Arial"/>
        </w:rPr>
        <w:t>би</w:t>
      </w:r>
      <w:proofErr w:type="spellEnd"/>
      <w:r w:rsidR="007747EE" w:rsidRPr="00A87099">
        <w:rPr>
          <w:rFonts w:ascii="Arial" w:hAnsi="Arial" w:cs="Arial"/>
        </w:rPr>
        <w:t xml:space="preserve"> 24.</w:t>
      </w:r>
    </w:p>
    <w:p w:rsidR="00FB37F4" w:rsidRPr="00A87099" w:rsidRDefault="00FB37F4" w:rsidP="00FB37F4">
      <w:pPr>
        <w:rPr>
          <w:rFonts w:ascii="Arial" w:hAnsi="Arial" w:cs="Arial"/>
        </w:rPr>
      </w:pPr>
      <w:r w:rsidRPr="00A87099">
        <w:rPr>
          <w:rFonts w:ascii="Arial" w:hAnsi="Arial" w:cs="Arial"/>
        </w:rPr>
        <w:t xml:space="preserve">Заявка на </w:t>
      </w:r>
      <w:r w:rsidR="007747EE" w:rsidRPr="00A87099">
        <w:rPr>
          <w:rFonts w:ascii="Arial" w:hAnsi="Arial" w:cs="Arial"/>
        </w:rPr>
        <w:t>МТ для КГП на ПХВ «Атырауская городская поликлиника №5» на 2017 год.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1985"/>
        <w:gridCol w:w="4820"/>
        <w:gridCol w:w="850"/>
        <w:gridCol w:w="709"/>
        <w:gridCol w:w="1241"/>
      </w:tblGrid>
      <w:tr w:rsidR="00624231" w:rsidRPr="007747EE" w:rsidTr="000E78C7"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№</w:t>
            </w:r>
            <w:r w:rsidR="00ED4E46">
              <w:rPr>
                <w:rFonts w:ascii="Arial" w:hAnsi="Arial" w:cs="Arial"/>
              </w:rPr>
              <w:t xml:space="preserve"> лота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82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proofErr w:type="spellStart"/>
            <w:r w:rsidRPr="007747EE">
              <w:rPr>
                <w:rFonts w:ascii="Arial" w:hAnsi="Arial" w:cs="Arial"/>
              </w:rPr>
              <w:t>Ед</w:t>
            </w:r>
            <w:proofErr w:type="gramStart"/>
            <w:r w:rsidRPr="007747EE">
              <w:rPr>
                <w:rFonts w:ascii="Arial" w:hAnsi="Arial" w:cs="Arial"/>
              </w:rPr>
              <w:t>.и</w:t>
            </w:r>
            <w:proofErr w:type="gramEnd"/>
            <w:r w:rsidRPr="007747EE">
              <w:rPr>
                <w:rFonts w:ascii="Arial" w:hAnsi="Arial" w:cs="Arial"/>
              </w:rPr>
              <w:t>зм</w:t>
            </w:r>
            <w:proofErr w:type="spellEnd"/>
            <w:r w:rsidRPr="007747EE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EB2839" w:rsidRPr="007747EE" w:rsidRDefault="00624231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Кол-во</w:t>
            </w:r>
          </w:p>
        </w:tc>
        <w:tc>
          <w:tcPr>
            <w:tcW w:w="1241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Сумма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Авторефкератометр</w:t>
            </w:r>
            <w:proofErr w:type="spellEnd"/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сферические аберрации (SPH) -25.00 ~ +22.00 D;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цилиндрические аберрации (CYL) 0.00 ~ ±10.00 D;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ось цилиндра (AX) 1 ~ 180°;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форма цилиндра -, +, MIX;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расстояние между зрачками (PD) 10 ~ 85 мм;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минимальный диаметр зрачка 2.0 мм;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радиус кривизны 5.0 ~ 10.2 мм;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преломляющая способность роговицы 33.00 ~ 67.50;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роговидный астигматизм 0.0 ~ -15.00 D;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ось 1 ~ 180°;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диаметр роговицы 2.0 ~ 14.0 мм;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хранение данных;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данные по 10-тикратному измерению каждого глаза;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встроенный принтер построчный принтер тепловой печати;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режим экономии энергии. При отсутствии измерений в течение 5 минут питание отключается.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монитор TFT LCD цветной монитор, 6.5;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питание Переменный ток 100 ~ 240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, 50/60 Гц;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ток 1А.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</w:t>
            </w:r>
            <w:r w:rsidR="003A4BEF">
              <w:rPr>
                <w:rFonts w:ascii="Arial" w:hAnsi="Arial" w:cs="Arial"/>
              </w:rPr>
              <w:t>00 000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Бесконтактный тонометр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Тип – Бесконтактный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Область измерений - От 0 до 60 мм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рт.ст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Шаг измерений - 1 мм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рт.ст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Рабочая дистанция - 11мм от переносицы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Режим</w:t>
            </w:r>
            <w:r w:rsidRPr="007747EE">
              <w:rPr>
                <w:rFonts w:ascii="Arial" w:hAnsi="Arial" w:cs="Arial"/>
                <w:sz w:val="20"/>
                <w:szCs w:val="20"/>
              </w:rPr>
              <w:tab/>
              <w:t xml:space="preserve"> - Полностью автоматический, полуавтоматический, ручной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Интерфейс - RS232C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Режим энергосбережения - Доступен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Экран</w:t>
            </w:r>
            <w:r w:rsidRPr="007747EE">
              <w:rPr>
                <w:rFonts w:ascii="Arial" w:hAnsi="Arial" w:cs="Arial"/>
                <w:sz w:val="20"/>
                <w:szCs w:val="20"/>
              </w:rPr>
              <w:tab/>
              <w:t>- 5.7 дюйма цветной жидкокристаллический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Принтер - Термопринтер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Питание - 100-240В, 50/60Гц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Потребление</w:t>
            </w:r>
            <w:r w:rsidRPr="007747EE">
              <w:rPr>
                <w:rFonts w:ascii="Arial" w:hAnsi="Arial" w:cs="Arial"/>
                <w:sz w:val="20"/>
                <w:szCs w:val="20"/>
              </w:rPr>
              <w:tab/>
              <w:t>- 80ВА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Габариты - 294х510х462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Масса - 20.5кг                                                                     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</w:t>
            </w:r>
            <w:r w:rsidR="003A4BEF">
              <w:rPr>
                <w:rFonts w:ascii="Arial" w:hAnsi="Arial" w:cs="Arial"/>
              </w:rPr>
              <w:t>00 000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Щелевая лампа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Увеличение микроскопа, крат - 8 … 40;</w:t>
            </w:r>
            <w:r w:rsidRPr="007747EE">
              <w:rPr>
                <w:rFonts w:ascii="Arial" w:hAnsi="Arial" w:cs="Arial"/>
                <w:sz w:val="20"/>
                <w:szCs w:val="20"/>
              </w:rPr>
              <w:br/>
              <w:t xml:space="preserve">- Настройка окуляров,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дптр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- ± 8;</w:t>
            </w:r>
            <w:r w:rsidRPr="007747EE">
              <w:rPr>
                <w:rFonts w:ascii="Arial" w:hAnsi="Arial" w:cs="Arial"/>
                <w:sz w:val="20"/>
                <w:szCs w:val="20"/>
              </w:rPr>
              <w:br/>
              <w:t xml:space="preserve">- Пределы изменения базы между окуляров - 56 </w:t>
            </w:r>
            <w:r w:rsidRPr="007747EE">
              <w:rPr>
                <w:rFonts w:ascii="Arial" w:hAnsi="Arial" w:cs="Arial"/>
                <w:sz w:val="20"/>
                <w:szCs w:val="20"/>
              </w:rPr>
              <w:lastRenderedPageBreak/>
              <w:t>72;</w:t>
            </w:r>
            <w:r w:rsidRPr="007747EE">
              <w:rPr>
                <w:rFonts w:ascii="Arial" w:hAnsi="Arial" w:cs="Arial"/>
                <w:sz w:val="20"/>
                <w:szCs w:val="20"/>
              </w:rPr>
              <w:br/>
              <w:t xml:space="preserve">- Поле зрения согласно увеличениям,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мм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- 25…5;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Пределы изменения размера изображения щели, </w:t>
            </w:r>
            <w:proofErr w:type="gramStart"/>
            <w:r w:rsidR="008E04C8" w:rsidRPr="007747EE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7747EE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proofErr w:type="gramEnd"/>
            <w:r w:rsidRPr="007747E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По высоте - 1; 3; 10;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По ширине - 0,04 … 10;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Поворот щели, град - ± 90;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Угол поворота осветителя, град - ± 60;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Угол поворота микроскопа, град - ± 75;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Координатного столика в направлении к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лицевому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установку – 65;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Координатного столика перпендикулярно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лицевому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установу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– 110;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Щелевой лампы по высоте – 30;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Подбородника по высоте – 80;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Габаритные размеры,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мм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- 530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420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360;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Масса,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– 20;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7747EE">
              <w:rPr>
                <w:rFonts w:ascii="Arial" w:hAnsi="Arial" w:cs="Arial"/>
                <w:b/>
                <w:sz w:val="20"/>
                <w:szCs w:val="20"/>
              </w:rPr>
              <w:t>Источник света: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Галогенная лампа;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КГМН 12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 30 Вт;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Напряжение питания, В – 220.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lastRenderedPageBreak/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</w:t>
            </w:r>
            <w:r w:rsidR="003A4BEF">
              <w:rPr>
                <w:rFonts w:ascii="Arial" w:hAnsi="Arial" w:cs="Arial"/>
              </w:rPr>
              <w:t>50 000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Лот№</w:t>
            </w:r>
            <w:r w:rsidR="00EB2839" w:rsidRPr="007747EE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Светильник медицинский передвижной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Тип светильника:                    смотровой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Диапазон</w:t>
            </w:r>
            <w:r w:rsidR="00BF21A2">
              <w:rPr>
                <w:rFonts w:ascii="Arial" w:hAnsi="Arial" w:cs="Arial"/>
                <w:sz w:val="20"/>
                <w:szCs w:val="20"/>
              </w:rPr>
              <w:t xml:space="preserve"> изменения рабочего расстояния:800-1000</w:t>
            </w:r>
            <w:r w:rsidRPr="007747EE">
              <w:rPr>
                <w:rFonts w:ascii="Arial" w:hAnsi="Arial" w:cs="Arial"/>
                <w:sz w:val="20"/>
                <w:szCs w:val="20"/>
              </w:rPr>
              <w:t>м</w:t>
            </w:r>
            <w:r w:rsidR="00BF21A2">
              <w:rPr>
                <w:rFonts w:ascii="Arial" w:hAnsi="Arial" w:cs="Arial"/>
                <w:sz w:val="20"/>
                <w:szCs w:val="20"/>
              </w:rPr>
              <w:t>м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Диапазон изменения рабочего поля:    100-200 мм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- Диапазон изменения освещенности в центре рабочего поля:  20-40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клк</w:t>
            </w:r>
            <w:proofErr w:type="spellEnd"/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Цветовая температура:                3500-5000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Класс светильника:                        6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Количество блоков освещения:    1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Количество ламп блока освещения:             4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Тип лампы:          галогенная лампа накаливания</w:t>
            </w:r>
          </w:p>
          <w:p w:rsidR="00EB2839" w:rsidRPr="007747EE" w:rsidRDefault="00624231" w:rsidP="008E04C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- Средняя наработка на отказ:          4000</w:t>
            </w:r>
            <w:r w:rsidRPr="007747EE">
              <w:rPr>
                <w:rFonts w:ascii="Arial" w:hAnsi="Arial" w:cs="Arial"/>
                <w:sz w:val="20"/>
                <w:szCs w:val="20"/>
                <w:lang w:val="kk-KZ"/>
              </w:rPr>
              <w:t>ч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3A4BEF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550 000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Счетчик лейкоцитарной формулы крови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Количество каналов счета:               9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Число каналов индикации:              10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Число знаков индикации:                23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Число подсчитываемых клеток:     999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Сеть переменного тока, В /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Гц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:      220/50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Потребляемая мощность, ВА:        6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Габаритные размеры,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мм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:               265х105х70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Масса,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 xml:space="preserve">:                                         </w:t>
            </w:r>
            <w:r w:rsidRPr="007747EE">
              <w:rPr>
                <w:rFonts w:ascii="Arial" w:hAnsi="Arial" w:cs="Arial"/>
              </w:rPr>
              <w:t>0,6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3A4BEF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75 800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Центрифуга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>Питание от однофазной сети переменного тока:</w:t>
            </w:r>
          </w:p>
          <w:p w:rsidR="00624231" w:rsidRPr="007747EE" w:rsidRDefault="00251CBF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потребляемая мощность,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>•А 300</w:t>
            </w:r>
          </w:p>
          <w:p w:rsidR="00624231" w:rsidRPr="007747EE" w:rsidRDefault="00624231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напряжение,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  <w:t>В 220</w:t>
            </w:r>
          </w:p>
          <w:p w:rsidR="00624231" w:rsidRPr="007747EE" w:rsidRDefault="00251CBF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частота,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proofErr w:type="gramStart"/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>Гц</w:t>
            </w:r>
            <w:proofErr w:type="gramEnd"/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 50</w:t>
            </w:r>
          </w:p>
          <w:p w:rsidR="00624231" w:rsidRPr="007747EE" w:rsidRDefault="00251CBF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длина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                          445 мм</w:t>
            </w:r>
          </w:p>
          <w:p w:rsidR="00624231" w:rsidRPr="007747EE" w:rsidRDefault="00251CBF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ширина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             430 мм</w:t>
            </w:r>
          </w:p>
          <w:p w:rsidR="00624231" w:rsidRPr="007747EE" w:rsidRDefault="00251CBF" w:rsidP="00624231">
            <w:pPr>
              <w:pStyle w:val="a5"/>
              <w:rPr>
                <w:rFonts w:ascii="Arial" w:eastAsia="ArialUniToktom-Bold" w:hAnsi="Arial" w:cs="Arial"/>
                <w:sz w:val="20"/>
                <w:szCs w:val="20"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высота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                          235 мм</w:t>
            </w:r>
          </w:p>
          <w:p w:rsidR="00EB2839" w:rsidRPr="007747EE" w:rsidRDefault="00251CBF" w:rsidP="00251CBF">
            <w:pPr>
              <w:rPr>
                <w:rFonts w:ascii="Arial" w:hAnsi="Arial" w:cs="Arial"/>
                <w:b/>
              </w:rPr>
            </w:pP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Масса, </w:t>
            </w:r>
            <w:proofErr w:type="gramStart"/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>кг</w:t>
            </w:r>
            <w:proofErr w:type="gramEnd"/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, </w:t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</w:r>
            <w:r w:rsidRPr="007747EE">
              <w:rPr>
                <w:rFonts w:ascii="Arial" w:eastAsia="ArialUniToktom-Bold" w:hAnsi="Arial" w:cs="Arial"/>
                <w:sz w:val="20"/>
                <w:szCs w:val="20"/>
              </w:rPr>
              <w:tab/>
              <w:t xml:space="preserve">    </w:t>
            </w:r>
            <w:r w:rsidR="00624231" w:rsidRPr="007747EE">
              <w:rPr>
                <w:rFonts w:ascii="Arial" w:eastAsia="ArialUniToktom-Bold" w:hAnsi="Arial" w:cs="Arial"/>
                <w:sz w:val="20"/>
                <w:szCs w:val="20"/>
              </w:rPr>
              <w:t xml:space="preserve">         не более 15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3A4BEF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350 200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Прибор для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светотерапии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Приблизительный диаметр фильтра (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)</w:t>
            </w:r>
            <w:r w:rsidR="00251CBF" w:rsidRPr="007747E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Параметры сети электропитания (В, 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Гц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):     - 240, 50 - 60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Энергопотребление (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Вт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):                         0,29 - 0,12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Номинальная мощность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галогеновой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лампы (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Вт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):  20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Класс защиты:                                 Класс II, IP 20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Вес без стойки (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):                                    0,5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Температура окружающей среды (°C):</w:t>
            </w:r>
            <w:r w:rsidRPr="007747EE">
              <w:rPr>
                <w:rFonts w:ascii="Arial" w:hAnsi="Arial" w:cs="Arial"/>
                <w:sz w:val="20"/>
                <w:szCs w:val="20"/>
              </w:rPr>
              <w:br/>
            </w:r>
            <w:r w:rsidRPr="007747EE">
              <w:rPr>
                <w:rFonts w:ascii="Arial" w:hAnsi="Arial" w:cs="Arial"/>
                <w:sz w:val="20"/>
                <w:szCs w:val="20"/>
              </w:rPr>
              <w:lastRenderedPageBreak/>
              <w:t>      при использовании:                 от + 10 до + 30 </w:t>
            </w:r>
            <w:r w:rsidRPr="007747EE">
              <w:rPr>
                <w:rFonts w:ascii="Arial" w:hAnsi="Arial" w:cs="Arial"/>
                <w:sz w:val="20"/>
                <w:szCs w:val="20"/>
              </w:rPr>
              <w:br/>
              <w:t>      при хранении:                           от - 30 до + 40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Длина волны (нм):                             480 — 3400 нм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Степень поляризации (%):              &gt; 95 (590 — 1550 нм)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Удельная мощность, в среднем (мВт/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см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²):     40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Плотность потока световой энергии в минуту, в среднем (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>Дж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/см²):          2,4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lastRenderedPageBreak/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</w:tcPr>
          <w:p w:rsidR="00EB2839" w:rsidRPr="007747EE" w:rsidRDefault="003A4BEF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520 000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Лот№</w:t>
            </w:r>
            <w:r w:rsidR="00EB2839" w:rsidRPr="007747EE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Аппарат для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прессотерапии</w:t>
            </w:r>
            <w:proofErr w:type="spellEnd"/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Альтернативный режим:    поверхностное действие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Последовательный режим: промежуточный режим</w:t>
            </w:r>
          </w:p>
          <w:p w:rsidR="00624231" w:rsidRPr="007747EE" w:rsidRDefault="00624231" w:rsidP="00624231">
            <w:pPr>
              <w:pStyle w:val="a6"/>
              <w:ind w:left="0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Режим сжатия:</w:t>
            </w:r>
            <w:r w:rsidR="008E04C8" w:rsidRPr="007747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глубокое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действие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полного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сжатия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конечности</w:t>
            </w:r>
          </w:p>
          <w:p w:rsidR="00624231" w:rsidRPr="007747EE" w:rsidRDefault="00624231" w:rsidP="00624231">
            <w:pPr>
              <w:pStyle w:val="a6"/>
              <w:ind w:left="0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Физиологический режим:  позволяет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ближайшее и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местное прогрессивное лечения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до лечения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при сжатом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режиме</w:t>
            </w:r>
          </w:p>
          <w:p w:rsidR="00624231" w:rsidRPr="007747EE" w:rsidRDefault="00624231" w:rsidP="00624231">
            <w:pPr>
              <w:pStyle w:val="a6"/>
              <w:ind w:left="0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Два дополнительных программ позволяют хранить  индивидуальные настройки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Выбор режима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Регулируемое давление от 20 до 200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для каждой камеры</w:t>
            </w:r>
          </w:p>
          <w:p w:rsidR="00624231" w:rsidRPr="007747EE" w:rsidRDefault="00624231" w:rsidP="00624231">
            <w:pPr>
              <w:pStyle w:val="a6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Регулируемое время для каждой камеры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Регулируемое время отдыха после каждого цикла</w:t>
            </w:r>
          </w:p>
          <w:p w:rsidR="00624231" w:rsidRPr="007747EE" w:rsidRDefault="00624231" w:rsidP="00624231">
            <w:pPr>
              <w:pStyle w:val="a6"/>
              <w:ind w:left="0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Выбор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работы в</w:t>
            </w:r>
            <w:r w:rsidR="008E04C8"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порядке возрастания или убывания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Сеть:                                           230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7747EE">
              <w:rPr>
                <w:rFonts w:ascii="Arial" w:hAnsi="Arial" w:cs="Arial"/>
                <w:sz w:val="20"/>
                <w:szCs w:val="20"/>
              </w:rPr>
              <w:t>~ 50/60 Гц.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Выход:                                       2  быстрых блокирующих устройств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Давление:                                  Настройка  от 20 до 200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для каждой камеры</w:t>
            </w:r>
          </w:p>
          <w:p w:rsidR="00624231" w:rsidRPr="007747EE" w:rsidRDefault="00624231" w:rsidP="00624231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Потребляемая мощность:        140 ВА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Размеры:                                    В150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Ш210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Д380 мм.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7A0710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2 950 5</w:t>
            </w:r>
            <w:r w:rsidR="003A4BEF">
              <w:rPr>
                <w:rFonts w:ascii="Arial" w:hAnsi="Arial" w:cs="Arial"/>
              </w:rPr>
              <w:t>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B2839" w:rsidRPr="007747EE"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Аппарат для комбинированной терапии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Ультразвук: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Частоты:                     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1-3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Мгц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Режимы: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Непрерывный – импульсный 1/5- импульсный 1/10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Частота импульса: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                             100 Гц.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Эффективная  интенсивность: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         3 Вт/см</w:t>
            </w:r>
            <w:proofErr w:type="gramStart"/>
            <w:r w:rsidRPr="007747E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Выходная мощность: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                        15 Вт. Макс.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Токи электротерапии: 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Средние частоты согласно </w:t>
            </w:r>
            <w:proofErr w:type="spellStart"/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Коцу</w:t>
            </w:r>
            <w:proofErr w:type="spellEnd"/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    </w:t>
            </w:r>
            <w:r w:rsidRPr="007747EE">
              <w:rPr>
                <w:rFonts w:ascii="Arial" w:hAnsi="Arial" w:cs="Arial"/>
                <w:sz w:val="20"/>
                <w:szCs w:val="20"/>
              </w:rPr>
              <w:t>Мягкая – Средняя - Сильная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Среднечастотные токи:                    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Анталгический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-  классический – стимулирующий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  <w:lang w:val="en-US"/>
              </w:rPr>
              <w:t>TENS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токи:                                    Нормальный – Импульсный - Модулированный - Произвольный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Двухфазные токи:                            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6 подборов для стимуляции и URO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Диадинамические токи: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DF - CP - LP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Токи стимуляции:    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Прогрессивный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Гальванические токи: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Постоянный ток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747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Общие: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Напряжение:             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230В~ 50/60 Гц.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потребляемая мощность:                 100 ВА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Класс безопасности: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Класс 1 типа </w:t>
            </w:r>
            <w:r w:rsidRPr="007747E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BF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согласно </w:t>
            </w:r>
            <w:r w:rsidRPr="007747EE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 601-1</w:t>
            </w:r>
          </w:p>
          <w:p w:rsidR="00624231" w:rsidRPr="007747EE" w:rsidRDefault="00624231" w:rsidP="00624231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Размеры:                   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385х250х120 см.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Вес:                            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5,5 кг.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lastRenderedPageBreak/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</w:tcPr>
          <w:p w:rsidR="00EB2839" w:rsidRPr="007747EE" w:rsidRDefault="007A0710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1 900 0</w:t>
            </w:r>
            <w:r w:rsidR="003A4BEF">
              <w:rPr>
                <w:rFonts w:ascii="Arial" w:hAnsi="Arial" w:cs="Arial"/>
              </w:rPr>
              <w:t>00</w:t>
            </w:r>
          </w:p>
        </w:tc>
      </w:tr>
      <w:tr w:rsidR="00624231" w:rsidRPr="007747EE" w:rsidTr="000E78C7">
        <w:tc>
          <w:tcPr>
            <w:tcW w:w="709" w:type="dxa"/>
          </w:tcPr>
          <w:p w:rsidR="00EB2839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Лот№</w:t>
            </w:r>
            <w:r w:rsidR="00EB2839" w:rsidRPr="007747EE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Аппарат для вытяж</w:t>
            </w:r>
            <w:r w:rsidR="000E78C7">
              <w:rPr>
                <w:rFonts w:ascii="Arial" w:hAnsi="Arial" w:cs="Arial"/>
                <w:sz w:val="20"/>
                <w:szCs w:val="20"/>
              </w:rPr>
              <w:t>е</w:t>
            </w:r>
            <w:r w:rsidRPr="007747EE">
              <w:rPr>
                <w:rFonts w:ascii="Arial" w:hAnsi="Arial" w:cs="Arial"/>
                <w:sz w:val="20"/>
                <w:szCs w:val="20"/>
              </w:rPr>
              <w:t>ния позвоночника</w:t>
            </w:r>
          </w:p>
        </w:tc>
        <w:tc>
          <w:tcPr>
            <w:tcW w:w="4820" w:type="dxa"/>
          </w:tcPr>
          <w:p w:rsidR="00624231" w:rsidRPr="007747EE" w:rsidRDefault="00624231" w:rsidP="00624231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7747EE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характеристики:</w:t>
            </w:r>
          </w:p>
          <w:p w:rsidR="00624231" w:rsidRPr="007747EE" w:rsidRDefault="00624231" w:rsidP="00624231">
            <w:pPr>
              <w:pStyle w:val="a5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Пользователь может использовать  заданный протоколы лечения и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имеет в своем распоряжении</w:t>
            </w:r>
            <w:r w:rsidR="000E78C7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>объем памяти до50 различных</w:t>
            </w:r>
            <w:r w:rsidR="000E78C7">
              <w:rPr>
                <w:rStyle w:val="hps"/>
                <w:rFonts w:ascii="Arial" w:hAnsi="Arial" w:cs="Arial"/>
                <w:sz w:val="20"/>
                <w:szCs w:val="20"/>
              </w:rPr>
              <w:t xml:space="preserve"> </w:t>
            </w: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персональных программ. </w:t>
            </w:r>
          </w:p>
          <w:p w:rsidR="00624231" w:rsidRPr="007747EE" w:rsidRDefault="00624231" w:rsidP="00624231">
            <w:pPr>
              <w:pStyle w:val="a5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Режимы:  статический, прогрессивный, регрессивный,  циклический,  комбинированный. </w:t>
            </w:r>
          </w:p>
          <w:p w:rsidR="00624231" w:rsidRPr="007747EE" w:rsidRDefault="00624231" w:rsidP="00624231">
            <w:pPr>
              <w:pStyle w:val="a5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Кнопка безопасности пациента позволяет при чрезвычайных обстоятельствах остановить  сеанс. 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Style w:val="hps"/>
                <w:rFonts w:ascii="Arial" w:hAnsi="Arial" w:cs="Arial"/>
                <w:sz w:val="20"/>
                <w:szCs w:val="20"/>
              </w:rPr>
              <w:t xml:space="preserve">На 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LCD дисплее показывают функции.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 xml:space="preserve">Акустический сигнал фиксирует окончание сеанса вытяжение.   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Сеть:                         </w:t>
            </w:r>
            <w:r w:rsidRPr="007747EE">
              <w:rPr>
                <w:rFonts w:ascii="Arial" w:hAnsi="Arial" w:cs="Arial"/>
                <w:sz w:val="20"/>
                <w:szCs w:val="20"/>
              </w:rPr>
              <w:t>220/230 В. - 50/60 Гц.</w:t>
            </w:r>
          </w:p>
          <w:p w:rsidR="00624231" w:rsidRPr="007747EE" w:rsidRDefault="00E714CE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Сила тяги:   </w:t>
            </w: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кг</w:t>
            </w:r>
            <w:r w:rsidR="00624231" w:rsidRPr="007747EE">
              <w:rPr>
                <w:rFonts w:ascii="Arial" w:hAnsi="Arial" w:cs="Arial"/>
                <w:sz w:val="20"/>
                <w:szCs w:val="20"/>
              </w:rPr>
              <w:t>–шейное</w:t>
            </w:r>
            <w:proofErr w:type="gramEnd"/>
            <w:r w:rsidR="00624231" w:rsidRPr="007747EE">
              <w:rPr>
                <w:rFonts w:ascii="Arial" w:hAnsi="Arial" w:cs="Arial"/>
                <w:sz w:val="20"/>
                <w:szCs w:val="20"/>
              </w:rPr>
              <w:t xml:space="preserve"> лечение, 90 кг–поясничное лечение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Время лечения</w:t>
            </w:r>
            <w:r w:rsidRPr="007747EE">
              <w:rPr>
                <w:rFonts w:ascii="Arial" w:hAnsi="Arial" w:cs="Arial"/>
                <w:sz w:val="20"/>
                <w:szCs w:val="20"/>
              </w:rPr>
              <w:t>:       1-60 мин.</w:t>
            </w:r>
          </w:p>
          <w:p w:rsidR="00624231" w:rsidRPr="007747EE" w:rsidRDefault="00624231" w:rsidP="0062423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Размер</w:t>
            </w:r>
            <w:r w:rsidRPr="007747EE">
              <w:rPr>
                <w:rFonts w:ascii="Arial" w:hAnsi="Arial" w:cs="Arial"/>
                <w:sz w:val="20"/>
                <w:szCs w:val="20"/>
              </w:rPr>
              <w:t xml:space="preserve">:                     35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40 </w:t>
            </w:r>
            <w:proofErr w:type="spellStart"/>
            <w:r w:rsidRPr="007747EE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7747EE">
              <w:rPr>
                <w:rFonts w:ascii="Arial" w:hAnsi="Arial" w:cs="Arial"/>
                <w:sz w:val="20"/>
                <w:szCs w:val="20"/>
              </w:rPr>
              <w:t xml:space="preserve"> 12 см.</w:t>
            </w:r>
          </w:p>
          <w:p w:rsidR="00EB2839" w:rsidRPr="007747EE" w:rsidRDefault="00624231" w:rsidP="00624231">
            <w:pPr>
              <w:rPr>
                <w:rFonts w:ascii="Arial" w:hAnsi="Arial" w:cs="Arial"/>
              </w:rPr>
            </w:pPr>
            <w:r w:rsidRPr="007747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Вес</w:t>
            </w:r>
            <w:r w:rsidRPr="007747EE">
              <w:rPr>
                <w:rFonts w:ascii="Arial" w:hAnsi="Arial" w:cs="Arial"/>
                <w:sz w:val="20"/>
                <w:szCs w:val="20"/>
              </w:rPr>
              <w:t>:                           12 кг.</w:t>
            </w:r>
          </w:p>
        </w:tc>
        <w:tc>
          <w:tcPr>
            <w:tcW w:w="850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B2839" w:rsidRPr="007747EE" w:rsidRDefault="00EB2839" w:rsidP="00F93AD5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B2839" w:rsidRPr="007747EE" w:rsidRDefault="003A4BEF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4 220 000</w:t>
            </w:r>
          </w:p>
        </w:tc>
      </w:tr>
      <w:tr w:rsidR="00ED6BEB" w:rsidRPr="007747EE" w:rsidTr="000E78C7">
        <w:tc>
          <w:tcPr>
            <w:tcW w:w="709" w:type="dxa"/>
          </w:tcPr>
          <w:p w:rsidR="00ED6BEB" w:rsidRPr="007747EE" w:rsidRDefault="00ED4E46" w:rsidP="00460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D6BEB" w:rsidRPr="007747EE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</w:tcPr>
          <w:p w:rsidR="00ED6BEB" w:rsidRPr="007747EE" w:rsidRDefault="00ED6BEB" w:rsidP="00460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EE">
              <w:rPr>
                <w:rFonts w:ascii="Arial" w:hAnsi="Arial" w:cs="Arial"/>
                <w:sz w:val="20"/>
                <w:szCs w:val="20"/>
              </w:rPr>
              <w:t>Аппарат для лазерной терапии</w:t>
            </w:r>
          </w:p>
        </w:tc>
        <w:tc>
          <w:tcPr>
            <w:tcW w:w="4820" w:type="dxa"/>
          </w:tcPr>
          <w:p w:rsidR="00ED6BEB" w:rsidRPr="007747EE" w:rsidRDefault="00ED6BEB" w:rsidP="004605E3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7747EE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 аппарата:</w:t>
            </w: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2"/>
              <w:gridCol w:w="2302"/>
            </w:tblGrid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Габаритные размеры, </w:t>
                  </w:r>
                  <w:proofErr w:type="gram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мм</w:t>
                  </w:r>
                  <w:proofErr w:type="gram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240*215*115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Длина волны ИК - излучения лазера и светодиодов, </w:t>
                  </w:r>
                  <w:proofErr w:type="gram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мкм</w:t>
                  </w:r>
                  <w:proofErr w:type="gram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0,85 - 0,89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Частота повторения импульсов лазерного излучения, </w:t>
                  </w:r>
                  <w:proofErr w:type="gram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Гц</w:t>
                  </w:r>
                  <w:proofErr w:type="gram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5, 10, 50, 80, 150, 600, 1500, 5000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Мощность излучения светодиодов, мВт: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От 0 до 100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Импульсная мощность излучения лазера </w:t>
                  </w:r>
                  <w:proofErr w:type="gram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Вт</w:t>
                  </w:r>
                  <w:proofErr w:type="gram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не менее 5, 7, 9, 12 или 15 Вт (в зависимости от модели)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Магнитная индукция, </w:t>
                  </w:r>
                  <w:proofErr w:type="spell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мТ</w:t>
                  </w:r>
                  <w:proofErr w:type="spell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, не менее: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Таймер, мин: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от 0,25 до 15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Электропитание от сети: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220В, 50 Гц </w:t>
                  </w:r>
                </w:p>
              </w:tc>
            </w:tr>
            <w:tr w:rsidR="00ED6BEB" w:rsidRPr="007747EE" w:rsidTr="004605E3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 xml:space="preserve">Масса, </w:t>
                  </w:r>
                  <w:proofErr w:type="gramStart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кг</w:t>
                  </w:r>
                  <w:proofErr w:type="gramEnd"/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6BEB" w:rsidRPr="007747EE" w:rsidRDefault="00ED6BEB" w:rsidP="004605E3">
                  <w:pPr>
                    <w:pStyle w:val="a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7EE">
                    <w:rPr>
                      <w:rFonts w:ascii="Arial" w:hAnsi="Arial" w:cs="Arial"/>
                      <w:sz w:val="20"/>
                      <w:szCs w:val="20"/>
                    </w:rPr>
                    <w:t>не более 2,5</w:t>
                  </w:r>
                </w:p>
              </w:tc>
            </w:tr>
          </w:tbl>
          <w:p w:rsidR="00ED6BEB" w:rsidRPr="007747EE" w:rsidRDefault="00ED6BEB" w:rsidP="004605E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D6BEB" w:rsidRPr="007747EE" w:rsidRDefault="00ED6BEB" w:rsidP="004605E3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D6BEB" w:rsidRPr="007747EE" w:rsidRDefault="00ED6BEB" w:rsidP="004605E3">
            <w:pPr>
              <w:jc w:val="center"/>
              <w:rPr>
                <w:rFonts w:ascii="Arial" w:hAnsi="Arial" w:cs="Arial"/>
              </w:rPr>
            </w:pPr>
            <w:r w:rsidRPr="007747EE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D6BEB" w:rsidRPr="007747EE" w:rsidRDefault="007A0710" w:rsidP="00460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C40E77">
              <w:rPr>
                <w:rFonts w:ascii="Arial" w:hAnsi="Arial" w:cs="Arial"/>
              </w:rPr>
              <w:t>0 000</w:t>
            </w:r>
          </w:p>
        </w:tc>
      </w:tr>
      <w:tr w:rsidR="00ED6BEB" w:rsidRPr="007747EE" w:rsidTr="000E78C7">
        <w:tc>
          <w:tcPr>
            <w:tcW w:w="709" w:type="dxa"/>
          </w:tcPr>
          <w:p w:rsidR="00ED6BEB" w:rsidRPr="007747EE" w:rsidRDefault="00ED4E46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</w:t>
            </w:r>
            <w:r w:rsidR="00ED6BEB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</w:tcPr>
          <w:p w:rsidR="000E78C7" w:rsidRDefault="00ED6BEB" w:rsidP="00F93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 xml:space="preserve">Аппаратно - программный </w:t>
            </w:r>
            <w:proofErr w:type="spellStart"/>
            <w:r w:rsidRPr="00497778">
              <w:rPr>
                <w:rFonts w:ascii="Arial" w:hAnsi="Arial" w:cs="Arial"/>
                <w:sz w:val="20"/>
                <w:szCs w:val="20"/>
              </w:rPr>
              <w:t>электроэнцефало</w:t>
            </w:r>
            <w:proofErr w:type="spellEnd"/>
          </w:p>
          <w:p w:rsidR="00ED6BEB" w:rsidRPr="00497778" w:rsidRDefault="00ED6BEB" w:rsidP="00F93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граф</w:t>
            </w:r>
          </w:p>
        </w:tc>
        <w:tc>
          <w:tcPr>
            <w:tcW w:w="4820" w:type="dxa"/>
          </w:tcPr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Число каналов: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  <w:t xml:space="preserve">24 ЭЭГ+8 полиграфических или 31 ЭЭГ+1 </w:t>
            </w:r>
            <w:proofErr w:type="gramStart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полиграфический</w:t>
            </w:r>
            <w:proofErr w:type="gramEnd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Полоса пропускания: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  <w:t>0,16-150 Гц;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Входное сопротивление: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Более 200 Мом;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Уровень внутренних шумов: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  <w:t>Менее 0,25мкВ;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Входной диапазон: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100 мВ;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АЦП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24 бита;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Частота дискретизации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  <w:t>2000 Гц;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Контроль сопротивления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  <w:t xml:space="preserve"> на экране монитора;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Интерфейс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USB;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Питание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200-240V AC 50Hz;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Электробезопасность</w:t>
            </w:r>
            <w:proofErr w:type="spellEnd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Класс II тип BF;</w:t>
            </w:r>
          </w:p>
          <w:p w:rsidR="00ED6BEB" w:rsidRPr="00ED6BEB" w:rsidRDefault="00ED6BEB" w:rsidP="00ED6BEB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Фотостимулятор: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Светодиодный (LED);</w:t>
            </w:r>
          </w:p>
          <w:p w:rsidR="00ED6BEB" w:rsidRPr="007747EE" w:rsidRDefault="00ED6BEB" w:rsidP="00C40E77">
            <w:pPr>
              <w:pStyle w:val="a5"/>
              <w:rPr>
                <w:rFonts w:ascii="Arial" w:hAnsi="Arial" w:cs="Arial"/>
              </w:rPr>
            </w:pPr>
            <w:proofErr w:type="spellStart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Фоностимулятор</w:t>
            </w:r>
            <w:proofErr w:type="spellEnd"/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C40E77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ED6BEB">
              <w:rPr>
                <w:rFonts w:ascii="Arial" w:hAnsi="Arial" w:cs="Arial"/>
                <w:snapToGrid w:val="0"/>
                <w:sz w:val="20"/>
                <w:szCs w:val="20"/>
              </w:rPr>
              <w:t>С загрузкой звуков из ПК.</w:t>
            </w:r>
          </w:p>
        </w:tc>
        <w:tc>
          <w:tcPr>
            <w:tcW w:w="850" w:type="dxa"/>
          </w:tcPr>
          <w:p w:rsidR="00ED6BEB" w:rsidRPr="007747EE" w:rsidRDefault="00ED6BEB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ED6BEB" w:rsidRPr="007747EE" w:rsidRDefault="00ED6BEB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ED6BEB" w:rsidRDefault="00ED6BEB" w:rsidP="00F93AD5">
            <w:pPr>
              <w:jc w:val="center"/>
              <w:rPr>
                <w:rFonts w:ascii="Arial" w:hAnsi="Arial" w:cs="Arial"/>
              </w:rPr>
            </w:pPr>
          </w:p>
          <w:p w:rsidR="00ED6BEB" w:rsidRPr="007747EE" w:rsidRDefault="007A0710" w:rsidP="00F93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</w:t>
            </w:r>
            <w:r w:rsidR="00ED6BEB">
              <w:rPr>
                <w:rFonts w:ascii="Arial" w:hAnsi="Arial" w:cs="Arial"/>
              </w:rPr>
              <w:t>00 000</w:t>
            </w:r>
          </w:p>
        </w:tc>
      </w:tr>
      <w:tr w:rsidR="00497778" w:rsidRPr="007747EE" w:rsidTr="000E78C7">
        <w:tc>
          <w:tcPr>
            <w:tcW w:w="709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Лот№13</w:t>
            </w:r>
          </w:p>
        </w:tc>
        <w:tc>
          <w:tcPr>
            <w:tcW w:w="1985" w:type="dxa"/>
          </w:tcPr>
          <w:p w:rsidR="00497778" w:rsidRPr="00497778" w:rsidRDefault="00497778" w:rsidP="0049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Аппарат электрохирургический высокочастотный</w:t>
            </w:r>
          </w:p>
        </w:tc>
        <w:tc>
          <w:tcPr>
            <w:tcW w:w="4820" w:type="dxa"/>
          </w:tcPr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Частота тока, МГц        6,15</w:t>
            </w:r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Глубина коагуляции     5-3-2мм</w:t>
            </w:r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Тип оборудования        BF тип</w:t>
            </w:r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Выходная мощность    10 режимов, 1000 Вт</w:t>
            </w:r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 xml:space="preserve">Временные режимы работы   Непрерывно, Импульсно (1, ½, ¼, 1/8) </w:t>
            </w:r>
            <w:proofErr w:type="gramStart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proofErr w:type="gramEnd"/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 xml:space="preserve">Электроды   </w:t>
            </w:r>
            <w:proofErr w:type="spellStart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Монополярный</w:t>
            </w:r>
            <w:proofErr w:type="spellEnd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Биполярный</w:t>
            </w:r>
            <w:proofErr w:type="gramEnd"/>
          </w:p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Масса   10кг</w:t>
            </w:r>
          </w:p>
          <w:p w:rsidR="00497778" w:rsidRPr="00124289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 xml:space="preserve">Габариты, </w:t>
            </w:r>
            <w:proofErr w:type="gramStart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>мм</w:t>
            </w:r>
            <w:proofErr w:type="gramEnd"/>
            <w:r w:rsidRPr="00497778">
              <w:rPr>
                <w:rFonts w:ascii="Arial" w:eastAsia="Times New Roman" w:hAnsi="Arial" w:cs="Arial"/>
                <w:sz w:val="20"/>
                <w:szCs w:val="20"/>
              </w:rPr>
              <w:t xml:space="preserve">    225х300х155</w:t>
            </w:r>
          </w:p>
        </w:tc>
        <w:tc>
          <w:tcPr>
            <w:tcW w:w="850" w:type="dxa"/>
          </w:tcPr>
          <w:p w:rsidR="00497778" w:rsidRPr="00497778" w:rsidRDefault="00497778" w:rsidP="00497778">
            <w:pPr>
              <w:tabs>
                <w:tab w:val="left" w:pos="376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97778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</w:p>
        </w:tc>
        <w:tc>
          <w:tcPr>
            <w:tcW w:w="709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4 520 000</w:t>
            </w:r>
          </w:p>
        </w:tc>
      </w:tr>
      <w:tr w:rsidR="00497778" w:rsidRPr="007747EE" w:rsidTr="000E78C7">
        <w:tc>
          <w:tcPr>
            <w:tcW w:w="709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Лот№14</w:t>
            </w:r>
          </w:p>
        </w:tc>
        <w:tc>
          <w:tcPr>
            <w:tcW w:w="1985" w:type="dxa"/>
          </w:tcPr>
          <w:p w:rsidR="00497778" w:rsidRPr="00497778" w:rsidRDefault="00497778" w:rsidP="0049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Дефибриллятор</w:t>
            </w:r>
          </w:p>
        </w:tc>
        <w:tc>
          <w:tcPr>
            <w:tcW w:w="4820" w:type="dxa"/>
          </w:tcPr>
          <w:p w:rsidR="00497778" w:rsidRPr="00497778" w:rsidRDefault="00497778" w:rsidP="0049777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497778">
              <w:rPr>
                <w:rFonts w:ascii="Arial" w:hAnsi="Arial" w:cs="Arial"/>
                <w:b/>
                <w:sz w:val="20"/>
                <w:szCs w:val="20"/>
              </w:rPr>
              <w:t>Параметры импульса: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1) на энергиях 250, 300 и 360Дж длительность каждой полуволны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(6 ± 1)мс;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на энергиях до 250Дж длительность положительной полуволны (4±1)мс,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отрицательной полуволны (4±0,3) мс.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2) длительность фронтов обеих полуволн – (8– 400)мкс;</w:t>
            </w:r>
          </w:p>
          <w:p w:rsidR="00497778" w:rsidRPr="00497778" w:rsidRDefault="00497778" w:rsidP="0049777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3) расст</w:t>
            </w:r>
            <w:r w:rsidR="00CD7BB7">
              <w:rPr>
                <w:rFonts w:ascii="Arial" w:hAnsi="Arial" w:cs="Arial"/>
                <w:sz w:val="20"/>
                <w:szCs w:val="20"/>
              </w:rPr>
              <w:t>ояние между импульсами полуволн</w:t>
            </w:r>
            <w:r w:rsidRPr="00497778">
              <w:rPr>
                <w:rFonts w:ascii="Arial" w:hAnsi="Arial" w:cs="Arial"/>
                <w:sz w:val="20"/>
                <w:szCs w:val="20"/>
              </w:rPr>
              <w:t>–</w:t>
            </w:r>
            <w:r w:rsidR="00CD7BB7">
              <w:rPr>
                <w:rFonts w:ascii="Arial" w:hAnsi="Arial" w:cs="Arial"/>
                <w:sz w:val="20"/>
                <w:szCs w:val="20"/>
              </w:rPr>
              <w:t>(0,3-</w:t>
            </w:r>
            <w:r w:rsidRPr="00497778">
              <w:rPr>
                <w:rFonts w:ascii="Arial" w:hAnsi="Arial" w:cs="Arial"/>
                <w:sz w:val="20"/>
                <w:szCs w:val="20"/>
              </w:rPr>
              <w:t>1,0) мс.</w:t>
            </w:r>
          </w:p>
          <w:p w:rsidR="00497778" w:rsidRPr="00497778" w:rsidRDefault="00497778" w:rsidP="0049777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Максимал</w:t>
            </w:r>
            <w:r w:rsidR="00CD7BB7">
              <w:rPr>
                <w:rFonts w:ascii="Arial" w:hAnsi="Arial" w:cs="Arial"/>
                <w:sz w:val="20"/>
                <w:szCs w:val="20"/>
              </w:rPr>
              <w:t>ьная энергия на нагрузке 50 Ом-</w:t>
            </w:r>
            <w:r w:rsidRPr="00497778">
              <w:rPr>
                <w:rFonts w:ascii="Arial" w:hAnsi="Arial" w:cs="Arial"/>
                <w:sz w:val="20"/>
                <w:szCs w:val="20"/>
              </w:rPr>
              <w:t>(360 Г 54) Дж.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97778">
              <w:rPr>
                <w:rFonts w:ascii="Arial" w:hAnsi="Arial" w:cs="Arial"/>
                <w:b/>
                <w:sz w:val="20"/>
                <w:szCs w:val="20"/>
              </w:rPr>
              <w:t xml:space="preserve">Аппарат обеспечивает следующие энергии, </w:t>
            </w:r>
            <w:r w:rsidR="00CD7BB7"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Pr="00497778">
              <w:rPr>
                <w:rFonts w:ascii="Arial" w:hAnsi="Arial" w:cs="Arial"/>
                <w:b/>
                <w:sz w:val="20"/>
                <w:szCs w:val="20"/>
              </w:rPr>
              <w:t>адаваемые</w:t>
            </w:r>
            <w:r w:rsidR="00CD7B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7778">
              <w:rPr>
                <w:rFonts w:ascii="Arial" w:hAnsi="Arial" w:cs="Arial"/>
                <w:b/>
                <w:sz w:val="20"/>
                <w:szCs w:val="20"/>
              </w:rPr>
              <w:t>дискретно: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а) 5, 10 Дж – с абсолютным отклонением ±3 Дж;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б) 25, 50, 75, 100, 150, 200, 250, 300, 360 Дж – с относительным отклонением на нагрузке 50 Ом - ± 15%, а на нагрузках 25 и 100 Ом - ±30%.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97778">
              <w:rPr>
                <w:rFonts w:ascii="Arial" w:hAnsi="Arial" w:cs="Arial"/>
                <w:b/>
                <w:sz w:val="20"/>
                <w:szCs w:val="20"/>
              </w:rPr>
              <w:t>Время набора энергии:</w:t>
            </w:r>
          </w:p>
          <w:p w:rsidR="00497778" w:rsidRPr="00497778" w:rsidRDefault="00497778" w:rsidP="00CD7B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200 Дж – не более 6 сек.</w:t>
            </w:r>
            <w:r w:rsidR="00CD7B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97778">
              <w:rPr>
                <w:rFonts w:ascii="Arial" w:hAnsi="Arial" w:cs="Arial"/>
                <w:sz w:val="20"/>
                <w:szCs w:val="20"/>
              </w:rPr>
              <w:t>360 Дж – не более 10 сек.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Количество разрядов энергии 200 Дж от полностью заряженной батареи – не менее 70, при емкости 50% – не менее 30.</w:t>
            </w:r>
          </w:p>
          <w:p w:rsidR="00497778" w:rsidRPr="00497778" w:rsidRDefault="00497778" w:rsidP="004977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Количество разрядов энергии 360 Дж от полностью заряженной батареи –</w:t>
            </w:r>
          </w:p>
          <w:p w:rsidR="00497778" w:rsidRPr="00ED6BEB" w:rsidRDefault="00497778" w:rsidP="00497778">
            <w:pPr>
              <w:pStyle w:val="a5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97778">
              <w:rPr>
                <w:rFonts w:ascii="Arial" w:hAnsi="Arial" w:cs="Arial"/>
                <w:sz w:val="20"/>
                <w:szCs w:val="20"/>
              </w:rPr>
              <w:t>не менее 40, при емкости батареи 50% – не менее 15.</w:t>
            </w:r>
          </w:p>
        </w:tc>
        <w:tc>
          <w:tcPr>
            <w:tcW w:w="850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</w:t>
            </w:r>
          </w:p>
        </w:tc>
        <w:tc>
          <w:tcPr>
            <w:tcW w:w="709" w:type="dxa"/>
          </w:tcPr>
          <w:p w:rsidR="00497778" w:rsidRDefault="00497778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</w:tcPr>
          <w:p w:rsidR="00497778" w:rsidRDefault="003D6E10" w:rsidP="0049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</w:t>
            </w:r>
            <w:r w:rsidR="00C27493">
              <w:rPr>
                <w:rFonts w:ascii="Arial" w:hAnsi="Arial" w:cs="Arial"/>
              </w:rPr>
              <w:t xml:space="preserve"> 000</w:t>
            </w:r>
          </w:p>
        </w:tc>
      </w:tr>
    </w:tbl>
    <w:p w:rsidR="00C40E77" w:rsidRDefault="00C40E77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4BC5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4C4A">
        <w:rPr>
          <w:rFonts w:ascii="Arial" w:hAnsi="Arial" w:cs="Arial"/>
          <w:b/>
        </w:rPr>
        <w:t>Место поставки товара:</w:t>
      </w:r>
      <w:r w:rsidRPr="00A87099">
        <w:rPr>
          <w:rFonts w:ascii="Arial" w:hAnsi="Arial" w:cs="Arial"/>
        </w:rPr>
        <w:t xml:space="preserve"> КГП на ПХВ «Атырауская городская поликлиника №5»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 xml:space="preserve"> г. Атырау, ул. </w:t>
      </w:r>
      <w:proofErr w:type="spellStart"/>
      <w:r w:rsidRPr="00A87099">
        <w:rPr>
          <w:rFonts w:ascii="Arial" w:hAnsi="Arial" w:cs="Arial"/>
        </w:rPr>
        <w:t>Айтеке</w:t>
      </w:r>
      <w:proofErr w:type="spellEnd"/>
      <w:r w:rsidRPr="00A87099">
        <w:rPr>
          <w:rFonts w:ascii="Arial" w:hAnsi="Arial" w:cs="Arial"/>
        </w:rPr>
        <w:t xml:space="preserve"> </w:t>
      </w:r>
      <w:proofErr w:type="spellStart"/>
      <w:r w:rsidRPr="00A87099">
        <w:rPr>
          <w:rFonts w:ascii="Arial" w:hAnsi="Arial" w:cs="Arial"/>
        </w:rPr>
        <w:t>би</w:t>
      </w:r>
      <w:proofErr w:type="spellEnd"/>
      <w:r w:rsidRPr="00A87099">
        <w:rPr>
          <w:rFonts w:ascii="Arial" w:hAnsi="Arial" w:cs="Arial"/>
        </w:rPr>
        <w:t xml:space="preserve"> 24</w:t>
      </w:r>
      <w:r w:rsidR="00A87099">
        <w:rPr>
          <w:rFonts w:ascii="Arial" w:hAnsi="Arial" w:cs="Arial"/>
        </w:rPr>
        <w:t>.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4C4A">
        <w:rPr>
          <w:rFonts w:ascii="Arial" w:hAnsi="Arial" w:cs="Arial"/>
          <w:b/>
        </w:rPr>
        <w:t>Сроки поставки товара:</w:t>
      </w:r>
      <w:r w:rsidRPr="00A87099">
        <w:rPr>
          <w:rFonts w:ascii="Arial" w:hAnsi="Arial" w:cs="Arial"/>
        </w:rPr>
        <w:t xml:space="preserve"> в </w:t>
      </w:r>
      <w:r w:rsidR="00C40E77">
        <w:rPr>
          <w:rFonts w:ascii="Arial" w:hAnsi="Arial" w:cs="Arial"/>
        </w:rPr>
        <w:t>течени</w:t>
      </w:r>
      <w:proofErr w:type="gramStart"/>
      <w:r w:rsidR="00C40E77">
        <w:rPr>
          <w:rFonts w:ascii="Arial" w:hAnsi="Arial" w:cs="Arial"/>
        </w:rPr>
        <w:t>и</w:t>
      </w:r>
      <w:proofErr w:type="gramEnd"/>
      <w:r w:rsidR="00C40E77">
        <w:rPr>
          <w:rFonts w:ascii="Arial" w:hAnsi="Arial" w:cs="Arial"/>
        </w:rPr>
        <w:t xml:space="preserve"> 45</w:t>
      </w:r>
      <w:r w:rsidRPr="00A87099">
        <w:rPr>
          <w:rFonts w:ascii="Arial" w:hAnsi="Arial" w:cs="Arial"/>
        </w:rPr>
        <w:t xml:space="preserve"> рабочих дней после подписания договора.</w:t>
      </w:r>
    </w:p>
    <w:p w:rsidR="007747EE" w:rsidRPr="00A87099" w:rsidRDefault="007747EE" w:rsidP="007747EE">
      <w:pPr>
        <w:pStyle w:val="a7"/>
        <w:shd w:val="clear" w:color="auto" w:fill="FFFFFF"/>
        <w:spacing w:before="0" w:beforeAutospacing="0" w:after="151" w:afterAutospacing="0"/>
        <w:rPr>
          <w:rFonts w:ascii="Arial" w:hAnsi="Arial" w:cs="Arial"/>
          <w:sz w:val="22"/>
          <w:szCs w:val="22"/>
        </w:rPr>
      </w:pPr>
      <w:r w:rsidRPr="00154C4A">
        <w:rPr>
          <w:rFonts w:ascii="Arial" w:hAnsi="Arial" w:cs="Arial"/>
          <w:b/>
          <w:sz w:val="22"/>
          <w:szCs w:val="22"/>
        </w:rPr>
        <w:t>Место представления (приема) документов:</w:t>
      </w:r>
      <w:r w:rsidRPr="00A87099">
        <w:rPr>
          <w:rFonts w:ascii="Arial" w:hAnsi="Arial" w:cs="Arial"/>
          <w:sz w:val="22"/>
          <w:szCs w:val="22"/>
        </w:rPr>
        <w:t xml:space="preserve"> город Атырау, ул. </w:t>
      </w:r>
      <w:proofErr w:type="spellStart"/>
      <w:r w:rsidRPr="00A87099">
        <w:rPr>
          <w:rFonts w:ascii="Arial" w:hAnsi="Arial" w:cs="Arial"/>
          <w:sz w:val="22"/>
          <w:szCs w:val="22"/>
        </w:rPr>
        <w:t>Айтеке</w:t>
      </w:r>
      <w:proofErr w:type="spellEnd"/>
      <w:r w:rsidRPr="00A870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7099">
        <w:rPr>
          <w:rFonts w:ascii="Arial" w:hAnsi="Arial" w:cs="Arial"/>
          <w:sz w:val="22"/>
          <w:szCs w:val="22"/>
        </w:rPr>
        <w:t>би</w:t>
      </w:r>
      <w:proofErr w:type="spellEnd"/>
      <w:r w:rsidR="00A87099">
        <w:rPr>
          <w:rFonts w:ascii="Arial" w:hAnsi="Arial" w:cs="Arial"/>
          <w:sz w:val="22"/>
          <w:szCs w:val="22"/>
        </w:rPr>
        <w:t xml:space="preserve"> 24,</w:t>
      </w:r>
      <w:r w:rsidRPr="00A87099">
        <w:rPr>
          <w:rFonts w:ascii="Arial" w:hAnsi="Arial" w:cs="Arial"/>
          <w:sz w:val="22"/>
          <w:szCs w:val="22"/>
        </w:rPr>
        <w:t xml:space="preserve"> (здание КГП на ПХВ «Атырауская городская поликлиника №5» Управления здравоохранения Атырауской области, 36 кабинет)</w:t>
      </w:r>
    </w:p>
    <w:p w:rsidR="007747EE" w:rsidRPr="00A87099" w:rsidRDefault="007747EE" w:rsidP="007747EE">
      <w:pPr>
        <w:pStyle w:val="a7"/>
        <w:shd w:val="clear" w:color="auto" w:fill="FFFFFF"/>
        <w:spacing w:before="0" w:beforeAutospacing="0" w:after="151" w:afterAutospacing="0"/>
        <w:rPr>
          <w:rFonts w:ascii="Arial" w:hAnsi="Arial" w:cs="Arial"/>
          <w:sz w:val="22"/>
          <w:szCs w:val="22"/>
        </w:rPr>
      </w:pPr>
      <w:r w:rsidRPr="00154C4A">
        <w:rPr>
          <w:rFonts w:ascii="Arial" w:hAnsi="Arial" w:cs="Arial"/>
          <w:b/>
          <w:sz w:val="22"/>
          <w:szCs w:val="22"/>
        </w:rPr>
        <w:t>Окончательный срок подачи ценовых предложений:</w:t>
      </w:r>
      <w:r w:rsidR="000E78C7">
        <w:rPr>
          <w:rFonts w:ascii="Arial" w:hAnsi="Arial" w:cs="Arial"/>
          <w:sz w:val="22"/>
          <w:szCs w:val="22"/>
        </w:rPr>
        <w:t xml:space="preserve"> по 27</w:t>
      </w:r>
      <w:r w:rsidRPr="00A87099">
        <w:rPr>
          <w:rFonts w:ascii="Arial" w:hAnsi="Arial" w:cs="Arial"/>
          <w:sz w:val="22"/>
          <w:szCs w:val="22"/>
        </w:rPr>
        <w:t xml:space="preserve"> октября 2017 года включительно до</w:t>
      </w:r>
      <w:r w:rsidR="00A87099" w:rsidRPr="00A87099">
        <w:rPr>
          <w:rFonts w:ascii="Arial" w:hAnsi="Arial" w:cs="Arial"/>
          <w:sz w:val="22"/>
          <w:szCs w:val="22"/>
        </w:rPr>
        <w:t xml:space="preserve"> </w:t>
      </w:r>
      <w:r w:rsidRPr="00A87099">
        <w:rPr>
          <w:rFonts w:ascii="Arial" w:hAnsi="Arial" w:cs="Arial"/>
          <w:sz w:val="22"/>
          <w:szCs w:val="22"/>
        </w:rPr>
        <w:t>1</w:t>
      </w:r>
      <w:r w:rsidR="00A87099" w:rsidRPr="00A87099">
        <w:rPr>
          <w:rFonts w:ascii="Arial" w:hAnsi="Arial" w:cs="Arial"/>
          <w:sz w:val="22"/>
          <w:szCs w:val="22"/>
        </w:rPr>
        <w:t>1</w:t>
      </w:r>
      <w:r w:rsidRPr="00A87099">
        <w:rPr>
          <w:rFonts w:ascii="Arial" w:hAnsi="Arial" w:cs="Arial"/>
          <w:sz w:val="22"/>
          <w:szCs w:val="22"/>
        </w:rPr>
        <w:t>:00 часов местного времени.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4C4A">
        <w:rPr>
          <w:rFonts w:ascii="Arial" w:hAnsi="Arial" w:cs="Arial"/>
          <w:b/>
        </w:rPr>
        <w:t>Дата, время и место вскрытия конве</w:t>
      </w:r>
      <w:r w:rsidR="00A87099" w:rsidRPr="00154C4A">
        <w:rPr>
          <w:rFonts w:ascii="Arial" w:hAnsi="Arial" w:cs="Arial"/>
          <w:b/>
        </w:rPr>
        <w:t>ртов с ценовыми предложениями:</w:t>
      </w:r>
      <w:r w:rsidR="000E78C7">
        <w:rPr>
          <w:rFonts w:ascii="Arial" w:hAnsi="Arial" w:cs="Arial"/>
        </w:rPr>
        <w:t xml:space="preserve"> 30</w:t>
      </w:r>
      <w:r w:rsidRPr="00A87099">
        <w:rPr>
          <w:rFonts w:ascii="Arial" w:hAnsi="Arial" w:cs="Arial"/>
        </w:rPr>
        <w:t xml:space="preserve"> октября 2017 г., в 1</w:t>
      </w:r>
      <w:r w:rsidR="000E78C7">
        <w:rPr>
          <w:rFonts w:ascii="Arial" w:hAnsi="Arial" w:cs="Arial"/>
        </w:rPr>
        <w:t>0:</w:t>
      </w:r>
      <w:r w:rsidRPr="00A87099">
        <w:rPr>
          <w:rFonts w:ascii="Arial" w:hAnsi="Arial" w:cs="Arial"/>
        </w:rPr>
        <w:t>00 часов местного времени</w:t>
      </w:r>
      <w:r w:rsidR="00A87099" w:rsidRPr="00A87099">
        <w:rPr>
          <w:rFonts w:ascii="Arial" w:hAnsi="Arial" w:cs="Arial"/>
        </w:rPr>
        <w:t>.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4C4A">
        <w:rPr>
          <w:rFonts w:ascii="Arial" w:hAnsi="Arial" w:cs="Arial"/>
          <w:b/>
        </w:rPr>
        <w:t>Условия платежа:</w:t>
      </w:r>
      <w:r w:rsidRPr="00A87099">
        <w:rPr>
          <w:rFonts w:ascii="Arial" w:hAnsi="Arial" w:cs="Arial"/>
        </w:rPr>
        <w:t xml:space="preserve"> оплата производится по факту поставки, согласно</w:t>
      </w:r>
      <w:r w:rsidR="00A87099" w:rsidRPr="00A87099">
        <w:rPr>
          <w:rFonts w:ascii="Arial" w:hAnsi="Arial" w:cs="Arial"/>
        </w:rPr>
        <w:t xml:space="preserve"> </w:t>
      </w:r>
      <w:r w:rsidRPr="00A87099">
        <w:rPr>
          <w:rFonts w:ascii="Arial" w:hAnsi="Arial" w:cs="Arial"/>
        </w:rPr>
        <w:t>предоставленного счета-фактуры и</w:t>
      </w:r>
      <w:r w:rsidR="00A87099" w:rsidRPr="00A87099">
        <w:rPr>
          <w:rFonts w:ascii="Arial" w:hAnsi="Arial" w:cs="Arial"/>
        </w:rPr>
        <w:t xml:space="preserve"> </w:t>
      </w:r>
      <w:r w:rsidRPr="00A87099">
        <w:rPr>
          <w:rFonts w:ascii="Arial" w:hAnsi="Arial" w:cs="Arial"/>
        </w:rPr>
        <w:t>накладной в течени</w:t>
      </w:r>
      <w:proofErr w:type="gramStart"/>
      <w:r w:rsidRPr="00A87099">
        <w:rPr>
          <w:rFonts w:ascii="Arial" w:hAnsi="Arial" w:cs="Arial"/>
        </w:rPr>
        <w:t>и</w:t>
      </w:r>
      <w:proofErr w:type="gramEnd"/>
      <w:r w:rsidRPr="00A87099">
        <w:rPr>
          <w:rFonts w:ascii="Arial" w:hAnsi="Arial" w:cs="Arial"/>
        </w:rPr>
        <w:t xml:space="preserve"> 10-ти банковских дней.</w:t>
      </w:r>
    </w:p>
    <w:p w:rsidR="00A87099" w:rsidRPr="00154C4A" w:rsidRDefault="00154C4A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</w:t>
      </w:r>
      <w:r w:rsidR="007747EE" w:rsidRPr="00154C4A">
        <w:rPr>
          <w:rFonts w:ascii="Arial" w:hAnsi="Arial" w:cs="Arial"/>
          <w:b/>
        </w:rPr>
        <w:t xml:space="preserve">ребование к оформлению заявки на участие: 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>На лицевой стороне запечатанного конверта с</w:t>
      </w:r>
      <w:r w:rsidR="00A87099" w:rsidRPr="00A87099">
        <w:rPr>
          <w:rFonts w:ascii="Arial" w:hAnsi="Arial" w:cs="Arial"/>
        </w:rPr>
        <w:t xml:space="preserve"> ценовыми предложениями потенциа</w:t>
      </w:r>
      <w:r w:rsidRPr="00A87099">
        <w:rPr>
          <w:rFonts w:ascii="Arial" w:hAnsi="Arial" w:cs="Arial"/>
        </w:rPr>
        <w:t>льный поставщик указывает: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>наименование и адрес местонахождени</w:t>
      </w:r>
      <w:r w:rsidR="00A87099" w:rsidRPr="00A87099">
        <w:rPr>
          <w:rFonts w:ascii="Arial" w:hAnsi="Arial" w:cs="Arial"/>
        </w:rPr>
        <w:t>е, контактны</w:t>
      </w:r>
      <w:r w:rsidRPr="00A87099">
        <w:rPr>
          <w:rFonts w:ascii="Arial" w:hAnsi="Arial" w:cs="Arial"/>
        </w:rPr>
        <w:t>й те</w:t>
      </w:r>
      <w:r w:rsidR="00A87099" w:rsidRPr="00A87099">
        <w:rPr>
          <w:rFonts w:ascii="Arial" w:hAnsi="Arial" w:cs="Arial"/>
        </w:rPr>
        <w:t xml:space="preserve">лефон, электронный адрес потенциального </w:t>
      </w:r>
      <w:r w:rsidRPr="00A87099">
        <w:rPr>
          <w:rFonts w:ascii="Arial" w:hAnsi="Arial" w:cs="Arial"/>
        </w:rPr>
        <w:t>поставщика.</w:t>
      </w:r>
    </w:p>
    <w:p w:rsidR="007747EE" w:rsidRPr="00A87099" w:rsidRDefault="007747EE" w:rsidP="00774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t>наимено</w:t>
      </w:r>
      <w:r w:rsidR="00A87099" w:rsidRPr="00A87099">
        <w:rPr>
          <w:rFonts w:ascii="Arial" w:hAnsi="Arial" w:cs="Arial"/>
        </w:rPr>
        <w:t>вание, адрес местонахождения организатора закуп</w:t>
      </w:r>
      <w:r w:rsidRPr="00A87099">
        <w:rPr>
          <w:rFonts w:ascii="Arial" w:hAnsi="Arial" w:cs="Arial"/>
        </w:rPr>
        <w:t>ок.</w:t>
      </w:r>
    </w:p>
    <w:p w:rsidR="00624231" w:rsidRPr="00A87099" w:rsidRDefault="00A87099" w:rsidP="00F8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7099">
        <w:rPr>
          <w:rFonts w:ascii="Arial" w:hAnsi="Arial" w:cs="Arial"/>
        </w:rPr>
        <w:lastRenderedPageBreak/>
        <w:t>наименование закупок (</w:t>
      </w:r>
      <w:r w:rsidR="00F83B85">
        <w:rPr>
          <w:rFonts w:ascii="Arial" w:hAnsi="Arial" w:cs="Arial"/>
        </w:rPr>
        <w:t>«Закуп</w:t>
      </w:r>
      <w:r w:rsidRPr="00A87099">
        <w:rPr>
          <w:rFonts w:ascii="Arial" w:hAnsi="Arial" w:cs="Arial"/>
        </w:rPr>
        <w:t xml:space="preserve"> способом запроса ценовых </w:t>
      </w:r>
      <w:r w:rsidR="007747EE" w:rsidRPr="00A87099">
        <w:rPr>
          <w:rFonts w:ascii="Arial" w:hAnsi="Arial" w:cs="Arial"/>
        </w:rPr>
        <w:t>предложе</w:t>
      </w:r>
      <w:r w:rsidRPr="00A87099">
        <w:rPr>
          <w:rFonts w:ascii="Arial" w:hAnsi="Arial" w:cs="Arial"/>
        </w:rPr>
        <w:t xml:space="preserve">ний </w:t>
      </w:r>
      <w:r w:rsidR="00F83B85">
        <w:rPr>
          <w:rFonts w:ascii="Arial" w:hAnsi="Arial" w:cs="Arial"/>
        </w:rPr>
        <w:t xml:space="preserve">медицинской техники») </w:t>
      </w:r>
      <w:proofErr w:type="gramStart"/>
      <w:r w:rsidR="00F83B85">
        <w:rPr>
          <w:rFonts w:ascii="Arial" w:hAnsi="Arial" w:cs="Arial"/>
        </w:rPr>
        <w:t>для</w:t>
      </w:r>
      <w:proofErr w:type="gramEnd"/>
      <w:r w:rsidR="00F83B85">
        <w:rPr>
          <w:rFonts w:ascii="Arial" w:hAnsi="Arial" w:cs="Arial"/>
        </w:rPr>
        <w:t xml:space="preserve"> </w:t>
      </w:r>
      <w:proofErr w:type="gramStart"/>
      <w:r w:rsidR="00F83B85">
        <w:rPr>
          <w:rFonts w:ascii="Arial" w:hAnsi="Arial" w:cs="Arial"/>
        </w:rPr>
        <w:t>участие</w:t>
      </w:r>
      <w:proofErr w:type="gramEnd"/>
      <w:r w:rsidR="007747EE" w:rsidRPr="00A87099">
        <w:rPr>
          <w:rFonts w:ascii="Arial" w:hAnsi="Arial" w:cs="Arial"/>
        </w:rPr>
        <w:t xml:space="preserve"> в которых предоставляется ценовое</w:t>
      </w:r>
      <w:r w:rsidR="00F83B85">
        <w:rPr>
          <w:rFonts w:ascii="Arial" w:hAnsi="Arial" w:cs="Arial"/>
        </w:rPr>
        <w:t xml:space="preserve"> </w:t>
      </w:r>
      <w:r w:rsidR="007747EE" w:rsidRPr="00A87099">
        <w:rPr>
          <w:rFonts w:ascii="Arial" w:hAnsi="Arial" w:cs="Arial"/>
        </w:rPr>
        <w:t>предложение потен</w:t>
      </w:r>
      <w:r w:rsidRPr="00A87099">
        <w:rPr>
          <w:rFonts w:ascii="Arial" w:hAnsi="Arial" w:cs="Arial"/>
        </w:rPr>
        <w:t>циального</w:t>
      </w:r>
      <w:r w:rsidR="007747EE" w:rsidRPr="00A87099">
        <w:rPr>
          <w:rFonts w:ascii="Arial" w:hAnsi="Arial" w:cs="Arial"/>
        </w:rPr>
        <w:t xml:space="preserve"> поставщика.</w:t>
      </w:r>
    </w:p>
    <w:sectPr w:rsidR="00624231" w:rsidRPr="00A87099" w:rsidSect="00A1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UniToktom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2839"/>
    <w:rsid w:val="00044EEB"/>
    <w:rsid w:val="000E78C7"/>
    <w:rsid w:val="00154C4A"/>
    <w:rsid w:val="001E4491"/>
    <w:rsid w:val="00213805"/>
    <w:rsid w:val="00251CBF"/>
    <w:rsid w:val="002A456F"/>
    <w:rsid w:val="003A4BEF"/>
    <w:rsid w:val="003D6E10"/>
    <w:rsid w:val="004238A0"/>
    <w:rsid w:val="00454BFA"/>
    <w:rsid w:val="00497778"/>
    <w:rsid w:val="005315AB"/>
    <w:rsid w:val="00595748"/>
    <w:rsid w:val="00624231"/>
    <w:rsid w:val="006C7FAB"/>
    <w:rsid w:val="007514AC"/>
    <w:rsid w:val="007747EE"/>
    <w:rsid w:val="007A0710"/>
    <w:rsid w:val="008E04C8"/>
    <w:rsid w:val="00976852"/>
    <w:rsid w:val="009C11EB"/>
    <w:rsid w:val="00A156FF"/>
    <w:rsid w:val="00A87099"/>
    <w:rsid w:val="00B81AC8"/>
    <w:rsid w:val="00BF21A2"/>
    <w:rsid w:val="00C27493"/>
    <w:rsid w:val="00C40E77"/>
    <w:rsid w:val="00C741FE"/>
    <w:rsid w:val="00CB4BC5"/>
    <w:rsid w:val="00CD7BB7"/>
    <w:rsid w:val="00D2044E"/>
    <w:rsid w:val="00D81AF1"/>
    <w:rsid w:val="00E263C2"/>
    <w:rsid w:val="00E714CE"/>
    <w:rsid w:val="00EB2839"/>
    <w:rsid w:val="00ED4E46"/>
    <w:rsid w:val="00ED6BEB"/>
    <w:rsid w:val="00F55962"/>
    <w:rsid w:val="00F615D7"/>
    <w:rsid w:val="00F83B85"/>
    <w:rsid w:val="00F84320"/>
    <w:rsid w:val="00FB37F4"/>
    <w:rsid w:val="00FD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778"/>
    <w:pPr>
      <w:keepNext/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24231"/>
    <w:rPr>
      <w:b/>
      <w:bCs/>
    </w:rPr>
  </w:style>
  <w:style w:type="paragraph" w:styleId="a5">
    <w:name w:val="No Spacing"/>
    <w:uiPriority w:val="1"/>
    <w:qFormat/>
    <w:rsid w:val="0062423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62423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ps">
    <w:name w:val="hps"/>
    <w:basedOn w:val="a0"/>
    <w:rsid w:val="00624231"/>
  </w:style>
  <w:style w:type="paragraph" w:styleId="a7">
    <w:name w:val="Normal (Web)"/>
    <w:basedOn w:val="a"/>
    <w:uiPriority w:val="99"/>
    <w:unhideWhenUsed/>
    <w:rsid w:val="0062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4E46"/>
  </w:style>
  <w:style w:type="character" w:customStyle="1" w:styleId="20">
    <w:name w:val="Заголовок 2 Знак"/>
    <w:basedOn w:val="a0"/>
    <w:link w:val="2"/>
    <w:uiPriority w:val="9"/>
    <w:semiHidden/>
    <w:rsid w:val="00497778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D7DA-B98B-495F-BFF4-2BAD01E3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2017-10-27T07:51:00Z</dcterms:created>
  <dcterms:modified xsi:type="dcterms:W3CDTF">2017-10-27T07:51:00Z</dcterms:modified>
</cp:coreProperties>
</file>